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7E" w:rsidRDefault="002E0D7E" w:rsidP="002E0D7E">
      <w:pPr>
        <w:pStyle w:val="a3"/>
        <w:rPr>
          <w:sz w:val="24"/>
        </w:rPr>
      </w:pPr>
      <w:bookmarkStart w:id="0" w:name="RANGE!A1:F40"/>
      <w:r>
        <w:rPr>
          <w:rFonts w:hint="eastAsia"/>
          <w:sz w:val="24"/>
        </w:rPr>
        <w:t>各学院（系）</w:t>
      </w:r>
      <w:r>
        <w:rPr>
          <w:rFonts w:hint="eastAsia"/>
          <w:sz w:val="24"/>
        </w:rPr>
        <w:t>2019-</w:t>
      </w:r>
      <w:r>
        <w:rPr>
          <w:sz w:val="24"/>
        </w:rPr>
        <w:t>2020</w:t>
      </w:r>
      <w:r>
        <w:rPr>
          <w:rFonts w:hint="eastAsia"/>
          <w:sz w:val="24"/>
        </w:rPr>
        <w:t>学年度浙江省优秀硕士学位论文推荐</w:t>
      </w:r>
      <w:bookmarkEnd w:id="0"/>
      <w:r>
        <w:rPr>
          <w:rFonts w:hint="eastAsia"/>
          <w:sz w:val="24"/>
        </w:rPr>
        <w:t>名额分配表</w:t>
      </w:r>
    </w:p>
    <w:tbl>
      <w:tblPr>
        <w:tblW w:w="8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5"/>
        <w:gridCol w:w="2549"/>
        <w:gridCol w:w="1922"/>
      </w:tblGrid>
      <w:tr w:rsidR="002E0D7E" w:rsidTr="00E237AE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2E0D7E" w:rsidRDefault="002E0D7E" w:rsidP="00E237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2E0D7E" w:rsidRDefault="002E0D7E" w:rsidP="0092682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学位授予人数小计</w:t>
            </w:r>
          </w:p>
        </w:tc>
        <w:tc>
          <w:tcPr>
            <w:tcW w:w="1922" w:type="dxa"/>
            <w:shd w:val="clear" w:color="000000" w:fill="FFFFFF"/>
            <w:vAlign w:val="center"/>
          </w:tcPr>
          <w:p w:rsidR="002E0D7E" w:rsidRDefault="002E0D7E" w:rsidP="0092682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可推荐论文数(2%)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154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3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光华法学院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70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</w:t>
            </w:r>
          </w:p>
        </w:tc>
      </w:tr>
      <w:tr w:rsidR="004D223B" w:rsidTr="00AB3D27">
        <w:trPr>
          <w:trHeight w:val="111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3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0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67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外国语言文化与国际交流学院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48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59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106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2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99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2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生物系统工程与食品科学学院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40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环境与资源学院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56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生物医学工程与仪器科学学院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48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农业与生物技术学院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94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2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动物科学学院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41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488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10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57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58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179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4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162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3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传媒与国际文化学院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53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航空航天学院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27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132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3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58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能源工程学院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103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2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化学工程与生物工程学院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67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高分子科学与工程学系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44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光电科学与工程学院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54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118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2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控制科学与工程学院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52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32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80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2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数学科学学院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73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物理学系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34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化学系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55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地球科学学院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35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心理与行为科学系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36</w:t>
            </w:r>
          </w:p>
        </w:tc>
        <w:tc>
          <w:tcPr>
            <w:tcW w:w="1922" w:type="dxa"/>
            <w:shd w:val="clear" w:color="auto" w:fill="auto"/>
          </w:tcPr>
          <w:p w:rsidR="004D223B" w:rsidRPr="00414810" w:rsidRDefault="004D223B" w:rsidP="004D223B">
            <w:pPr>
              <w:jc w:val="center"/>
            </w:pPr>
            <w:r w:rsidRPr="00414810">
              <w:t>1</w:t>
            </w:r>
          </w:p>
        </w:tc>
      </w:tr>
      <w:tr w:rsidR="004D223B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4D223B" w:rsidRDefault="004D223B" w:rsidP="004D22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艺术与考古学院</w:t>
            </w:r>
          </w:p>
        </w:tc>
        <w:tc>
          <w:tcPr>
            <w:tcW w:w="2549" w:type="dxa"/>
            <w:shd w:val="clear" w:color="000000" w:fill="FFFFFF"/>
          </w:tcPr>
          <w:p w:rsidR="004D223B" w:rsidRPr="00414810" w:rsidRDefault="004D223B" w:rsidP="004D223B">
            <w:pPr>
              <w:jc w:val="center"/>
            </w:pPr>
            <w:r w:rsidRPr="00414810">
              <w:t>17</w:t>
            </w:r>
          </w:p>
        </w:tc>
        <w:tc>
          <w:tcPr>
            <w:tcW w:w="1922" w:type="dxa"/>
            <w:shd w:val="clear" w:color="auto" w:fill="auto"/>
          </w:tcPr>
          <w:p w:rsidR="004D223B" w:rsidRDefault="004D223B" w:rsidP="004D223B">
            <w:pPr>
              <w:jc w:val="center"/>
            </w:pPr>
            <w:r>
              <w:t>1</w:t>
            </w:r>
          </w:p>
        </w:tc>
      </w:tr>
      <w:tr w:rsidR="00926829" w:rsidTr="00AB3D27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926829" w:rsidRDefault="00926829" w:rsidP="009268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2549" w:type="dxa"/>
            <w:shd w:val="clear" w:color="000000" w:fill="FFFFFF"/>
          </w:tcPr>
          <w:p w:rsidR="00926829" w:rsidRPr="00926829" w:rsidRDefault="00926829" w:rsidP="00926829">
            <w:pPr>
              <w:jc w:val="center"/>
              <w:rPr>
                <w:b/>
              </w:rPr>
            </w:pPr>
            <w:r w:rsidRPr="00926829">
              <w:rPr>
                <w:b/>
              </w:rPr>
              <w:t>2899</w:t>
            </w:r>
          </w:p>
        </w:tc>
        <w:tc>
          <w:tcPr>
            <w:tcW w:w="1922" w:type="dxa"/>
            <w:shd w:val="clear" w:color="auto" w:fill="auto"/>
          </w:tcPr>
          <w:p w:rsidR="00926829" w:rsidRPr="00926829" w:rsidRDefault="00926829" w:rsidP="004D223B">
            <w:pPr>
              <w:jc w:val="center"/>
              <w:rPr>
                <w:b/>
              </w:rPr>
            </w:pPr>
            <w:r w:rsidRPr="00926829">
              <w:rPr>
                <w:b/>
              </w:rPr>
              <w:t>5</w:t>
            </w:r>
            <w:r w:rsidR="004D223B">
              <w:rPr>
                <w:b/>
              </w:rPr>
              <w:t>9</w:t>
            </w:r>
          </w:p>
        </w:tc>
        <w:bookmarkStart w:id="1" w:name="_GoBack"/>
        <w:bookmarkEnd w:id="1"/>
      </w:tr>
    </w:tbl>
    <w:p w:rsidR="00764DBE" w:rsidRDefault="00764DBE"/>
    <w:sectPr w:rsidR="00764DBE" w:rsidSect="00E33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F94" w:rsidRDefault="00E15F94" w:rsidP="004D223B">
      <w:r>
        <w:separator/>
      </w:r>
    </w:p>
  </w:endnote>
  <w:endnote w:type="continuationSeparator" w:id="0">
    <w:p w:rsidR="00E15F94" w:rsidRDefault="00E15F94" w:rsidP="004D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F94" w:rsidRDefault="00E15F94" w:rsidP="004D223B">
      <w:r>
        <w:separator/>
      </w:r>
    </w:p>
  </w:footnote>
  <w:footnote w:type="continuationSeparator" w:id="0">
    <w:p w:rsidR="00E15F94" w:rsidRDefault="00E15F94" w:rsidP="004D2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7E"/>
    <w:rsid w:val="002E0D7E"/>
    <w:rsid w:val="00320A34"/>
    <w:rsid w:val="004D223B"/>
    <w:rsid w:val="00764DBE"/>
    <w:rsid w:val="00926829"/>
    <w:rsid w:val="00E1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77721"/>
  <w15:chartTrackingRefBased/>
  <w15:docId w15:val="{78A6F2F1-5290-4A10-95AA-70DB052D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E0D7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2E0D7E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4D2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D223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D2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D22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2021-04-01T02:58:00Z</dcterms:created>
  <dcterms:modified xsi:type="dcterms:W3CDTF">2021-04-01T03:18:00Z</dcterms:modified>
</cp:coreProperties>
</file>