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93D" w:rsidRPr="00270DAC" w:rsidRDefault="00E67282" w:rsidP="00E67282">
      <w:pPr>
        <w:jc w:val="center"/>
        <w:rPr>
          <w:rFonts w:ascii="Times New Roman" w:eastAsia="仿宋_GB2312" w:hAnsi="Times New Roman" w:cs="Times New Roman"/>
          <w:color w:val="444444"/>
          <w:kern w:val="0"/>
          <w:sz w:val="32"/>
          <w:szCs w:val="32"/>
        </w:rPr>
      </w:pPr>
      <w:r w:rsidRPr="00270DAC">
        <w:rPr>
          <w:rFonts w:ascii="Times New Roman" w:eastAsia="仿宋_GB2312" w:hAnsi="Times New Roman" w:cs="Times New Roman" w:hint="eastAsia"/>
          <w:color w:val="444444"/>
          <w:kern w:val="0"/>
          <w:sz w:val="32"/>
          <w:szCs w:val="32"/>
        </w:rPr>
        <w:t>硕博连读申请填报步骤及常见问题说明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1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、登录后选择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报名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按钮新增报考信息，选择报考类型：硕转博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2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、阅读学校公告和进行考生诚信承诺。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3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、考生信息填写：所填写的</w:t>
      </w:r>
      <w:r w:rsidR="00270DAC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内</w:t>
      </w:r>
      <w:r w:rsidRPr="00270DAC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容必</w:t>
      </w:r>
      <w:r w:rsidRPr="00E67282">
        <w:rPr>
          <w:rFonts w:ascii="仿宋_GB2312" w:eastAsia="仿宋_GB2312" w:hAnsi="仿宋_GB2312" w:cs="仿宋_GB2312" w:hint="eastAsia"/>
          <w:color w:val="444444"/>
          <w:sz w:val="32"/>
          <w:szCs w:val="32"/>
        </w:rPr>
        <w:t>须真实、准确、完整。最好请事先浏览一下有关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报名采集数据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，对需要的数据做好准备，填表时可逐条对照。填写内容主要有以下几个页面，每页填写完成后点击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保存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，以免信息丢失。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1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）专项计划、就业方式等选择：专项计划选择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无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，就业方式选择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“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非定向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”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2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基本情况：根据要求先填相关信息（姓名拼音间不能有空格）查询目前学籍数据，查询成功才能继续填写基本信息（学籍系统已存在的信息会自动读取填充），如果有误或缺失的信息填写完整。其中最高学历和学位请填写本科和学士学位；硕士导师的邮箱务必确保准确，系统会自动给导师发审核邮件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3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本科学历和学位：如果学籍管理系统缺失，以下拉框方式选择毕业院校和毕业专业，正确填写毕业证书和学位证书编号，否则将不能通过教育部录取资格审查。毕业专业应先正确选择专业所在的学科门类，再选择一级学科名称，最后才能选择毕业专业（其余类似），如果系统中没有则选择相近专业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lastRenderedPageBreak/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4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）人事档案信息：前置学籍和工作等档案填写硕士所在学院（系）。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5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）家庭情况：填写家庭主要成员情况。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6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）学习工作情况：个人简要学习工作经历自高中毕业开始填写。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7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）奖惩和论文情况：填写有代表性的奖惩和学术成果，如果填不下以附件格式与申请表一起提交给招生学院（系）。</w:t>
      </w:r>
    </w:p>
    <w:p w:rsidR="00E67282" w:rsidRPr="00E67282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8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）报考信息：每位考生限申请一个专业，务必正确填写。如可选择导师，一志愿导师必填，二志愿导师和三志愿导师选填；如无法选择导师，则在备注栏填写导师姓名和工号。</w:t>
      </w:r>
    </w:p>
    <w:p w:rsidR="00E67282" w:rsidRPr="00D81EF6" w:rsidRDefault="00E67282" w:rsidP="00E67282">
      <w:pPr>
        <w:pStyle w:val="a3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9</w:t>
      </w:r>
      <w:r w:rsidRPr="00E67282">
        <w:rPr>
          <w:rFonts w:ascii="Times New Roman" w:eastAsia="仿宋_GB2312" w:hAnsi="Times New Roman" w:cs="Times New Roman"/>
          <w:color w:val="444444"/>
          <w:sz w:val="32"/>
          <w:szCs w:val="32"/>
        </w:rPr>
        <w:t>）上传报名照片：</w:t>
      </w:r>
      <w:r w:rsidRPr="00E67282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考</w:t>
      </w:r>
      <w:r w:rsidRPr="0021777F">
        <w:rPr>
          <w:rFonts w:ascii="Times New Roman" w:eastAsia="仿宋_GB2312" w:hAnsi="Times New Roman" w:cs="Times New Roman" w:hint="eastAsia"/>
          <w:sz w:val="32"/>
          <w:szCs w:val="32"/>
        </w:rPr>
        <w:t>生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须按相关要求通过电脑端浏览器上传本人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近期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6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个月内）证件照电子版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JPG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格式，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300×400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像素，大小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100K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以内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，白色或淡蓝色背景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，建议在系统填报前准备好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）。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如提示人像对比不通过，有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2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次重新上传比对的机会，如均不通过，会转入人工审核（不影响后续报名程序）。待复试通过后招生处会重新比对，如有问题，会单独与考生联系。</w:t>
      </w:r>
    </w:p>
    <w:p w:rsidR="00E67282" w:rsidRPr="00D81EF6" w:rsidRDefault="00E67282" w:rsidP="00E67282">
      <w:pPr>
        <w:pStyle w:val="a3"/>
        <w:ind w:firstLineChars="200" w:firstLine="64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照片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要求：背景色彩均匀、无渐变，不得精修，不得有阴影、其他人或物体；照明光线均匀，脸部不得有阴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lastRenderedPageBreak/>
        <w:t>影、亮斑；人像对焦准确、层次清晰、色彩真实；考生不得化妆，不得佩戴有色或反光眼镜，不得使用头部覆盖物</w:t>
      </w:r>
      <w:r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（具体要求详见“二、常见问题中的第</w:t>
      </w:r>
      <w:r>
        <w:rPr>
          <w:rFonts w:ascii="Times New Roman" w:eastAsia="仿宋_GB2312" w:hAnsi="Times New Roman" w:cs="Times New Roman"/>
          <w:color w:val="444444"/>
          <w:sz w:val="32"/>
          <w:szCs w:val="32"/>
        </w:rPr>
        <w:t>8</w:t>
      </w:r>
      <w:r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条”）。</w:t>
      </w:r>
    </w:p>
    <w:p w:rsidR="00E67282" w:rsidRPr="00D81EF6" w:rsidRDefault="00E67282" w:rsidP="00E67282">
      <w:pPr>
        <w:pStyle w:val="a3"/>
        <w:ind w:firstLineChars="200" w:firstLine="64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根据教育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部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相关通知，</w:t>
      </w:r>
      <w:r w:rsidRPr="00D81EF6">
        <w:rPr>
          <w:rFonts w:ascii="Times New Roman" w:eastAsia="仿宋_GB2312" w:hAnsi="Times New Roman" w:cs="Times New Roman" w:hint="eastAsia"/>
          <w:color w:val="444444"/>
          <w:sz w:val="32"/>
          <w:szCs w:val="32"/>
        </w:rPr>
        <w:t>此证件照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将用于学信网新生学籍注册、学历证书电子注册工作，</w:t>
      </w:r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人像对比结果不一致的研究生，将暂缓学信网学籍注册、学历注册</w:t>
      </w:r>
      <w:r w:rsidRPr="00D81EF6">
        <w:rPr>
          <w:rFonts w:ascii="Times New Roman" w:eastAsia="仿宋_GB2312" w:hAnsi="Times New Roman" w:cs="Times New Roman" w:hint="eastAsia"/>
          <w:b/>
          <w:color w:val="444444"/>
          <w:sz w:val="32"/>
          <w:szCs w:val="32"/>
        </w:rPr>
        <w:t>、</w:t>
      </w:r>
      <w:r w:rsidRPr="00D81EF6">
        <w:rPr>
          <w:rFonts w:ascii="Times New Roman" w:eastAsia="仿宋_GB2312" w:hAnsi="Times New Roman" w:cs="Times New Roman"/>
          <w:b/>
          <w:color w:val="444444"/>
          <w:sz w:val="32"/>
          <w:szCs w:val="32"/>
        </w:rPr>
        <w:t>不得颁发学历证书</w:t>
      </w:r>
      <w:r w:rsidRPr="00D81EF6">
        <w:rPr>
          <w:rFonts w:ascii="Times New Roman" w:eastAsia="仿宋_GB2312" w:hAnsi="Times New Roman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</w:p>
    <w:p w:rsidR="00E67282" w:rsidRPr="00270DAC" w:rsidRDefault="00E67282" w:rsidP="00E67282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r w:rsidRPr="00270DAC">
        <w:rPr>
          <w:rFonts w:ascii="Times New Roman" w:eastAsia="仿宋_GB2312" w:hAnsi="Times New Roman" w:cs="Times New Roman"/>
          <w:color w:val="444444"/>
          <w:sz w:val="32"/>
          <w:szCs w:val="32"/>
        </w:rPr>
        <w:t>（</w:t>
      </w:r>
      <w:r w:rsidRPr="00270DAC">
        <w:rPr>
          <w:rFonts w:ascii="Times New Roman" w:eastAsia="仿宋_GB2312" w:hAnsi="Times New Roman" w:cs="Times New Roman"/>
          <w:color w:val="444444"/>
          <w:sz w:val="32"/>
          <w:szCs w:val="32"/>
        </w:rPr>
        <w:t>10</w:t>
      </w:r>
      <w:r w:rsidRPr="00270DAC">
        <w:rPr>
          <w:rFonts w:ascii="Times New Roman" w:eastAsia="仿宋_GB2312" w:hAnsi="Times New Roman" w:cs="Times New Roman"/>
          <w:color w:val="444444"/>
          <w:sz w:val="32"/>
          <w:szCs w:val="32"/>
        </w:rPr>
        <w:t>）点击缴费（实际不用缴费，只需点击按钮即可），出现报名成功界面。</w:t>
      </w:r>
    </w:p>
    <w:p w:rsidR="00E67282" w:rsidRPr="00270DAC" w:rsidRDefault="00E67282" w:rsidP="00E67282">
      <w:pPr>
        <w:pStyle w:val="a3"/>
        <w:rPr>
          <w:rFonts w:ascii="Times New Roman" w:eastAsia="仿宋_GB2312" w:hAnsi="Times New Roman" w:cs="Times New Roman"/>
          <w:color w:val="444444"/>
          <w:sz w:val="32"/>
          <w:szCs w:val="32"/>
        </w:rPr>
      </w:pPr>
      <w:bookmarkStart w:id="0" w:name="_GoBack"/>
      <w:bookmarkEnd w:id="0"/>
    </w:p>
    <w:sectPr w:rsidR="00E67282" w:rsidRPr="00270D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2C8" w:rsidRDefault="004922C8" w:rsidP="00270DAC">
      <w:r>
        <w:separator/>
      </w:r>
    </w:p>
  </w:endnote>
  <w:endnote w:type="continuationSeparator" w:id="0">
    <w:p w:rsidR="004922C8" w:rsidRDefault="004922C8" w:rsidP="0027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2C8" w:rsidRDefault="004922C8" w:rsidP="00270DAC">
      <w:r>
        <w:separator/>
      </w:r>
    </w:p>
  </w:footnote>
  <w:footnote w:type="continuationSeparator" w:id="0">
    <w:p w:rsidR="004922C8" w:rsidRDefault="004922C8" w:rsidP="0027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82"/>
    <w:rsid w:val="0003193D"/>
    <w:rsid w:val="00270DAC"/>
    <w:rsid w:val="004922C8"/>
    <w:rsid w:val="00DC5E11"/>
    <w:rsid w:val="00E6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847434-97B2-48EE-B12C-AC3A4CF8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672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0D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70DA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70D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70D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王美青</dc:creator>
  <cp:keywords/>
  <dc:description/>
  <cp:lastModifiedBy>王美青</cp:lastModifiedBy>
  <cp:revision>2</cp:revision>
  <dcterms:created xsi:type="dcterms:W3CDTF">2023-10-11T06:39:00Z</dcterms:created>
  <dcterms:modified xsi:type="dcterms:W3CDTF">2025-04-01T09:09:00Z</dcterms:modified>
</cp:coreProperties>
</file>