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15D" w:rsidRPr="00F10065" w:rsidRDefault="00F10065" w:rsidP="00B5396C">
      <w:pPr>
        <w:pStyle w:val="2"/>
        <w:jc w:val="center"/>
        <w:rPr>
          <w:rFonts w:hint="eastAsia"/>
          <w:b w:val="0"/>
          <w:sz w:val="28"/>
        </w:rPr>
      </w:pPr>
      <w:proofErr w:type="gramStart"/>
      <w:r w:rsidRPr="00F10065">
        <w:rPr>
          <w:rFonts w:hint="eastAsia"/>
          <w:b w:val="0"/>
          <w:sz w:val="28"/>
        </w:rPr>
        <w:t>含风电</w:t>
      </w:r>
      <w:proofErr w:type="gramEnd"/>
      <w:r w:rsidRPr="00F10065">
        <w:rPr>
          <w:rFonts w:hint="eastAsia"/>
          <w:b w:val="0"/>
          <w:sz w:val="28"/>
        </w:rPr>
        <w:t>等非线性负荷的电力系统仿真平台</w:t>
      </w:r>
      <w:r w:rsidRPr="00F10065">
        <w:rPr>
          <w:rFonts w:hint="eastAsia"/>
          <w:b w:val="0"/>
          <w:sz w:val="28"/>
        </w:rPr>
        <w:t xml:space="preserve"> </w:t>
      </w:r>
      <w:r w:rsidRPr="00F10065">
        <w:rPr>
          <w:rFonts w:hint="eastAsia"/>
          <w:b w:val="0"/>
          <w:sz w:val="28"/>
        </w:rPr>
        <w:t>实践研究</w:t>
      </w:r>
      <w:r w:rsidR="00B5396C" w:rsidRPr="00F10065">
        <w:rPr>
          <w:rFonts w:hint="eastAsia"/>
          <w:b w:val="0"/>
          <w:sz w:val="28"/>
        </w:rPr>
        <w:t>成果目录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t>1</w:t>
      </w:r>
      <w:r w:rsidRPr="00B5396C">
        <w:rPr>
          <w:rFonts w:hint="eastAsia"/>
        </w:rPr>
        <w:t xml:space="preserve">. 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，耿光超，</w:t>
      </w:r>
      <w:proofErr w:type="gramStart"/>
      <w:r w:rsidRPr="00B5396C">
        <w:rPr>
          <w:rFonts w:hint="eastAsia"/>
        </w:rPr>
        <w:t>江全元</w:t>
      </w:r>
      <w:proofErr w:type="gramEnd"/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电气化铁路牵引</w:t>
      </w:r>
      <w:proofErr w:type="gramStart"/>
      <w:r w:rsidRPr="00B5396C">
        <w:rPr>
          <w:rFonts w:hint="eastAsia"/>
        </w:rPr>
        <w:t>供电系统车网耦合</w:t>
      </w:r>
      <w:proofErr w:type="gramEnd"/>
      <w:r w:rsidRPr="00B5396C">
        <w:rPr>
          <w:rFonts w:hint="eastAsia"/>
        </w:rPr>
        <w:t>的潮流计算方法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电力系统自动化，</w:t>
      </w:r>
      <w:r w:rsidRPr="00B5396C">
        <w:rPr>
          <w:rFonts w:hint="eastAsia"/>
        </w:rPr>
        <w:t>36(3)</w:t>
      </w:r>
      <w:r w:rsidRPr="00B5396C">
        <w:rPr>
          <w:rFonts w:hint="eastAsia"/>
        </w:rPr>
        <w:t>：</w:t>
      </w:r>
      <w:proofErr w:type="gramStart"/>
      <w:r w:rsidRPr="00B5396C">
        <w:rPr>
          <w:rFonts w:hint="eastAsia"/>
        </w:rPr>
        <w:t>76-80.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2. </w:t>
      </w:r>
      <w:r w:rsidRPr="00B5396C">
        <w:rPr>
          <w:rFonts w:hint="eastAsia"/>
        </w:rPr>
        <w:t>江全元，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，耿光超，余丹萍，周盛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高速铁路牵引供电品质分析软件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0232990</w:t>
      </w:r>
      <w:r w:rsidRPr="00B5396C">
        <w:rPr>
          <w:rFonts w:hint="eastAsia"/>
        </w:rPr>
        <w:t>号，登记号：</w:t>
      </w:r>
      <w:r w:rsidRPr="00B5396C">
        <w:t>2010SR044717</w:t>
      </w:r>
      <w:r w:rsidRPr="00B5396C">
        <w:rPr>
          <w:rFonts w:hint="eastAsia"/>
        </w:rPr>
        <w:t>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3. </w:t>
      </w:r>
      <w:r w:rsidRPr="00B5396C">
        <w:rPr>
          <w:rFonts w:hint="eastAsia"/>
        </w:rPr>
        <w:t>江全元，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，周盛，余丹萍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高速铁路牵引供电负荷建模软件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rPr>
          <w:rFonts w:hint="eastAsia"/>
        </w:rPr>
        <w:t>0298903</w:t>
      </w:r>
      <w:r w:rsidRPr="00B5396C">
        <w:rPr>
          <w:rFonts w:hint="eastAsia"/>
        </w:rPr>
        <w:t>号，登记号：</w:t>
      </w:r>
      <w:r w:rsidRPr="00B5396C">
        <w:rPr>
          <w:rFonts w:hint="eastAsia"/>
        </w:rPr>
        <w:t>2011SR035229.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4. </w:t>
      </w:r>
      <w:r w:rsidRPr="00B5396C">
        <w:rPr>
          <w:rFonts w:hint="eastAsia"/>
        </w:rPr>
        <w:t>江全元，</w:t>
      </w:r>
      <w:r w:rsidRPr="00B5396C">
        <w:rPr>
          <w:rFonts w:hint="eastAsia"/>
          <w:b/>
        </w:rPr>
        <w:t>陈宏伟，</w:t>
      </w:r>
      <w:r w:rsidRPr="00B5396C">
        <w:rPr>
          <w:rFonts w:hint="eastAsia"/>
        </w:rPr>
        <w:t>张恺伦，周盛，等</w:t>
      </w:r>
      <w:r w:rsidRPr="00B5396C">
        <w:rPr>
          <w:rFonts w:hint="eastAsia"/>
        </w:rPr>
        <w:t xml:space="preserve">. </w:t>
      </w:r>
      <w:proofErr w:type="gramStart"/>
      <w:r w:rsidRPr="00B5396C">
        <w:rPr>
          <w:rFonts w:hint="eastAsia"/>
        </w:rPr>
        <w:t>含风电</w:t>
      </w:r>
      <w:proofErr w:type="gramEnd"/>
      <w:r w:rsidRPr="00B5396C">
        <w:rPr>
          <w:rFonts w:hint="eastAsia"/>
        </w:rPr>
        <w:t>等非线性负荷的电力系统仿真平台软件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</w:t>
      </w:r>
      <w:r w:rsidRPr="00B5396C">
        <w:rPr>
          <w:rFonts w:hint="eastAsia"/>
        </w:rPr>
        <w:t>541947</w:t>
      </w:r>
      <w:r w:rsidRPr="00B5396C">
        <w:rPr>
          <w:rFonts w:hint="eastAsia"/>
        </w:rPr>
        <w:t>号，登记号：</w:t>
      </w:r>
      <w:r w:rsidRPr="00B5396C">
        <w:t>201</w:t>
      </w:r>
      <w:r w:rsidRPr="00B5396C">
        <w:rPr>
          <w:rFonts w:hint="eastAsia"/>
        </w:rPr>
        <w:t>3</w:t>
      </w:r>
      <w:r w:rsidRPr="00B5396C">
        <w:t>SR03</w:t>
      </w:r>
      <w:r w:rsidRPr="00B5396C">
        <w:rPr>
          <w:rFonts w:hint="eastAsia"/>
        </w:rPr>
        <w:t>6185.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5. </w:t>
      </w:r>
      <w:r w:rsidRPr="00B5396C">
        <w:rPr>
          <w:rFonts w:hint="eastAsia"/>
        </w:rPr>
        <w:t>江全元，</w:t>
      </w:r>
      <w:r w:rsidRPr="00B5396C">
        <w:rPr>
          <w:rFonts w:hint="eastAsia"/>
          <w:b/>
        </w:rPr>
        <w:t>陈宏伟，</w:t>
      </w:r>
      <w:r w:rsidRPr="00B5396C">
        <w:rPr>
          <w:rFonts w:hint="eastAsia"/>
        </w:rPr>
        <w:t>孙科，张恺伦，等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高速铁路牵引供电系统综合数字仿真平台软件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</w:t>
      </w:r>
      <w:r w:rsidRPr="00B5396C">
        <w:rPr>
          <w:rFonts w:hint="eastAsia"/>
        </w:rPr>
        <w:t>541955</w:t>
      </w:r>
      <w:r w:rsidRPr="00B5396C">
        <w:rPr>
          <w:rFonts w:hint="eastAsia"/>
        </w:rPr>
        <w:t>号，登记号：</w:t>
      </w:r>
      <w:r w:rsidRPr="00B5396C">
        <w:t>201</w:t>
      </w:r>
      <w:r w:rsidRPr="00B5396C">
        <w:rPr>
          <w:rFonts w:hint="eastAsia"/>
        </w:rPr>
        <w:t>3</w:t>
      </w:r>
      <w:r w:rsidRPr="00B5396C">
        <w:t>SR03</w:t>
      </w:r>
      <w:r w:rsidRPr="00B5396C">
        <w:rPr>
          <w:rFonts w:hint="eastAsia"/>
        </w:rPr>
        <w:t>6193.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6. </w:t>
      </w:r>
      <w:r w:rsidRPr="00B5396C">
        <w:rPr>
          <w:rFonts w:hint="eastAsia"/>
        </w:rPr>
        <w:t>张恺伦，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</w:t>
      </w:r>
      <w:proofErr w:type="gramStart"/>
      <w:r w:rsidRPr="00B5396C">
        <w:rPr>
          <w:rFonts w:hint="eastAsia"/>
        </w:rPr>
        <w:t>江全元</w:t>
      </w:r>
      <w:proofErr w:type="gramEnd"/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电弧炉负荷的三相综合建模与参数辨识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电力系统保护与控制，</w:t>
      </w:r>
      <w:r w:rsidRPr="00B5396C">
        <w:rPr>
          <w:rFonts w:hint="eastAsia"/>
        </w:rPr>
        <w:t>40(16)</w:t>
      </w:r>
      <w:r w:rsidRPr="00B5396C">
        <w:rPr>
          <w:rFonts w:hint="eastAsia"/>
        </w:rPr>
        <w:t>：</w:t>
      </w:r>
      <w:proofErr w:type="gramStart"/>
      <w:r w:rsidRPr="00B5396C">
        <w:rPr>
          <w:rFonts w:hint="eastAsia"/>
        </w:rPr>
        <w:t>77-82.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7. </w:t>
      </w:r>
      <w:r w:rsidRPr="00B5396C">
        <w:rPr>
          <w:rFonts w:hint="eastAsia"/>
        </w:rPr>
        <w:t>程玮，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，石庆均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永磁直驱风电系统建模及其机电暂态模型参数辨识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机电工程，</w:t>
      </w:r>
      <w:r w:rsidRPr="00B5396C">
        <w:rPr>
          <w:rFonts w:hint="eastAsia"/>
        </w:rPr>
        <w:t>29(7)</w:t>
      </w:r>
      <w:r w:rsidRPr="00B5396C">
        <w:rPr>
          <w:rFonts w:hint="eastAsia"/>
        </w:rPr>
        <w:t>：</w:t>
      </w:r>
      <w:proofErr w:type="gramStart"/>
      <w:r w:rsidRPr="00B5396C">
        <w:rPr>
          <w:rFonts w:hint="eastAsia"/>
        </w:rPr>
        <w:t>817-820.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8. </w:t>
      </w:r>
      <w:r w:rsidRPr="00B5396C">
        <w:rPr>
          <w:rFonts w:hint="eastAsia"/>
        </w:rPr>
        <w:t>池伟，石庆均，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，马智泉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基于双</w:t>
      </w:r>
      <w:r w:rsidRPr="00B5396C">
        <w:t>PWM</w:t>
      </w:r>
      <w:r w:rsidRPr="00B5396C">
        <w:rPr>
          <w:rFonts w:hint="eastAsia"/>
        </w:rPr>
        <w:t>变换器的永磁直驱风电系统的控制策略研究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机电工程，</w:t>
      </w:r>
      <w:r w:rsidRPr="00B5396C">
        <w:rPr>
          <w:rFonts w:hint="eastAsia"/>
        </w:rPr>
        <w:t>29(4)</w:t>
      </w:r>
      <w:r w:rsidRPr="00B5396C">
        <w:rPr>
          <w:rFonts w:hint="eastAsia"/>
        </w:rPr>
        <w:t>：</w:t>
      </w:r>
      <w:proofErr w:type="gramStart"/>
      <w:r w:rsidRPr="00B5396C">
        <w:rPr>
          <w:rFonts w:hint="eastAsia"/>
        </w:rPr>
        <w:t>434-438.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9. </w:t>
      </w:r>
      <w:r w:rsidRPr="00B5396C">
        <w:rPr>
          <w:rFonts w:hint="eastAsia"/>
        </w:rPr>
        <w:t>池伟，张恺伦，查蕾，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基于能量平衡的电弧炉模型的仿真与参数辨识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机电工程，</w:t>
      </w:r>
      <w:r w:rsidRPr="00B5396C">
        <w:rPr>
          <w:rFonts w:hint="eastAsia"/>
        </w:rPr>
        <w:t>29(4)</w:t>
      </w:r>
      <w:r w:rsidRPr="00B5396C">
        <w:rPr>
          <w:rFonts w:hint="eastAsia"/>
        </w:rPr>
        <w:t>：</w:t>
      </w:r>
      <w:proofErr w:type="gramStart"/>
      <w:r w:rsidRPr="00B5396C">
        <w:rPr>
          <w:rFonts w:hint="eastAsia"/>
        </w:rPr>
        <w:t>454-457.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10. </w:t>
      </w:r>
      <w:r w:rsidRPr="00B5396C">
        <w:rPr>
          <w:rFonts w:hint="eastAsia"/>
        </w:rPr>
        <w:t>江全元，于增，王立天，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一种基于列车运行图的牵引负荷建模方法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中华人民共和国国家知识产权局发明专利，证书号第</w:t>
      </w:r>
      <w:r w:rsidRPr="00B5396C">
        <w:rPr>
          <w:rFonts w:hint="eastAsia"/>
        </w:rPr>
        <w:t>1024021</w:t>
      </w:r>
      <w:r w:rsidRPr="00B5396C">
        <w:rPr>
          <w:rFonts w:hint="eastAsia"/>
        </w:rPr>
        <w:t>号，专利号：</w:t>
      </w:r>
      <w:proofErr w:type="gramStart"/>
      <w:r w:rsidRPr="00B5396C">
        <w:rPr>
          <w:rFonts w:hint="eastAsia"/>
        </w:rPr>
        <w:t xml:space="preserve">ZL </w:t>
      </w:r>
      <w:r w:rsidRPr="00B5396C">
        <w:t>201110034392.X</w:t>
      </w:r>
      <w:r w:rsidRPr="00B5396C">
        <w:rPr>
          <w:rFonts w:hint="eastAsia"/>
        </w:rPr>
        <w:t>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t>1</w:t>
      </w:r>
      <w:r w:rsidRPr="00B5396C">
        <w:rPr>
          <w:rFonts w:hint="eastAsia"/>
        </w:rPr>
        <w:t xml:space="preserve">1. </w:t>
      </w:r>
      <w:r w:rsidRPr="00B5396C">
        <w:rPr>
          <w:rFonts w:hint="eastAsia"/>
        </w:rPr>
        <w:t>江全元，于增，王立天，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一种机车和牵引网与电力系统耦合的仿真方法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中华人民共和国国家知识产权局发明专利，证书号第</w:t>
      </w:r>
      <w:r w:rsidRPr="00B5396C">
        <w:rPr>
          <w:rFonts w:hint="eastAsia"/>
        </w:rPr>
        <w:t>1079910</w:t>
      </w:r>
      <w:r w:rsidRPr="00B5396C">
        <w:rPr>
          <w:rFonts w:hint="eastAsia"/>
        </w:rPr>
        <w:t>号，专利号：</w:t>
      </w:r>
      <w:proofErr w:type="gramStart"/>
      <w:r w:rsidRPr="00B5396C">
        <w:rPr>
          <w:rFonts w:hint="eastAsia"/>
        </w:rPr>
        <w:t xml:space="preserve">ZL </w:t>
      </w:r>
      <w:r w:rsidRPr="00B5396C">
        <w:t>201010228700.8</w:t>
      </w:r>
      <w:r w:rsidRPr="00B5396C">
        <w:rPr>
          <w:rFonts w:hint="eastAsia"/>
        </w:rPr>
        <w:t>.</w:t>
      </w:r>
      <w:proofErr w:type="gramEnd"/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12. </w:t>
      </w:r>
      <w:r w:rsidRPr="00B5396C">
        <w:rPr>
          <w:rFonts w:hint="eastAsia"/>
        </w:rPr>
        <w:t>江全元，王云，耿光超，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配网能量管理系统软件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0344772</w:t>
      </w:r>
      <w:r w:rsidRPr="00B5396C">
        <w:rPr>
          <w:rFonts w:hint="eastAsia"/>
        </w:rPr>
        <w:t>号，登记号：</w:t>
      </w:r>
      <w:r w:rsidRPr="00B5396C">
        <w:t>2011SR081098</w:t>
      </w:r>
      <w:r w:rsidRPr="00B5396C">
        <w:rPr>
          <w:rFonts w:hint="eastAsia"/>
        </w:rPr>
        <w:t>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lastRenderedPageBreak/>
        <w:t xml:space="preserve">13. </w:t>
      </w:r>
      <w:r w:rsidRPr="00B5396C">
        <w:rPr>
          <w:rFonts w:hint="eastAsia"/>
        </w:rPr>
        <w:t>江全元，耿光超，石庆均，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proofErr w:type="gramStart"/>
      <w:r w:rsidRPr="00B5396C">
        <w:rPr>
          <w:rFonts w:hint="eastAsia"/>
        </w:rPr>
        <w:t>微网能量</w:t>
      </w:r>
      <w:proofErr w:type="gramEnd"/>
      <w:r w:rsidRPr="00B5396C">
        <w:rPr>
          <w:rFonts w:hint="eastAsia"/>
        </w:rPr>
        <w:t>管理系统软件</w:t>
      </w:r>
      <w:r w:rsidRPr="00B5396C">
        <w:rPr>
          <w:rFonts w:hint="eastAsia"/>
        </w:rPr>
        <w:t>.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0298639</w:t>
      </w:r>
      <w:r w:rsidRPr="00B5396C">
        <w:rPr>
          <w:rFonts w:hint="eastAsia"/>
        </w:rPr>
        <w:t>号，登记号：</w:t>
      </w:r>
      <w:r w:rsidRPr="00B5396C">
        <w:t>2011SR034695</w:t>
      </w:r>
      <w:r w:rsidRPr="00B5396C">
        <w:rPr>
          <w:rFonts w:hint="eastAsia"/>
        </w:rPr>
        <w:t>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14. </w:t>
      </w:r>
      <w:r w:rsidRPr="00B5396C">
        <w:rPr>
          <w:rFonts w:hint="eastAsia"/>
        </w:rPr>
        <w:t>江全元，耿光超，刘霞，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分布</w:t>
      </w:r>
      <w:proofErr w:type="gramStart"/>
      <w:r w:rsidRPr="00B5396C">
        <w:rPr>
          <w:rFonts w:hint="eastAsia"/>
        </w:rPr>
        <w:t>式微网</w:t>
      </w:r>
      <w:proofErr w:type="gramEnd"/>
      <w:r w:rsidRPr="00B5396C">
        <w:rPr>
          <w:rFonts w:hint="eastAsia"/>
        </w:rPr>
        <w:t>系统数值仿真软件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中华人民共和国国家版权局计算机软件著作权登记证书，</w:t>
      </w:r>
      <w:proofErr w:type="gramStart"/>
      <w:r w:rsidRPr="00B5396C">
        <w:rPr>
          <w:rFonts w:hint="eastAsia"/>
        </w:rPr>
        <w:t>软著登字</w:t>
      </w:r>
      <w:proofErr w:type="gramEnd"/>
      <w:r w:rsidRPr="00B5396C">
        <w:rPr>
          <w:rFonts w:hint="eastAsia"/>
        </w:rPr>
        <w:t>第</w:t>
      </w:r>
      <w:r w:rsidRPr="00B5396C">
        <w:t>0</w:t>
      </w:r>
      <w:r w:rsidRPr="00B5396C">
        <w:rPr>
          <w:rFonts w:hint="eastAsia"/>
        </w:rPr>
        <w:t>385896</w:t>
      </w:r>
      <w:r w:rsidRPr="00B5396C">
        <w:rPr>
          <w:rFonts w:hint="eastAsia"/>
        </w:rPr>
        <w:t>号，登记号：</w:t>
      </w:r>
      <w:r w:rsidRPr="00B5396C">
        <w:t>201</w:t>
      </w:r>
      <w:r w:rsidRPr="00B5396C">
        <w:rPr>
          <w:rFonts w:hint="eastAsia"/>
        </w:rPr>
        <w:t>2</w:t>
      </w:r>
      <w:r w:rsidRPr="00B5396C">
        <w:t>SR0</w:t>
      </w:r>
      <w:r w:rsidRPr="00B5396C">
        <w:rPr>
          <w:rFonts w:hint="eastAsia"/>
        </w:rPr>
        <w:t>17860.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15. </w:t>
      </w:r>
      <w:r w:rsidRPr="00B5396C">
        <w:rPr>
          <w:rFonts w:hint="eastAsia"/>
        </w:rPr>
        <w:t>潘星，马智泉，李培，许晓芳，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一种电力系统仿真方法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中华人民共和国国家知识产权局发明专利，申请号：</w:t>
      </w:r>
      <w:r w:rsidRPr="00B5396C">
        <w:t>201</w:t>
      </w:r>
      <w:r w:rsidRPr="00B5396C">
        <w:rPr>
          <w:rFonts w:hint="eastAsia"/>
        </w:rPr>
        <w:t>210011098</w:t>
      </w:r>
      <w:r w:rsidRPr="00B5396C">
        <w:t>.</w:t>
      </w:r>
      <w:r w:rsidRPr="00B5396C">
        <w:rPr>
          <w:rFonts w:hint="eastAsia"/>
        </w:rPr>
        <w:t>1.</w:t>
      </w:r>
    </w:p>
    <w:p w:rsidR="00B5396C" w:rsidRPr="00B5396C" w:rsidRDefault="00B5396C" w:rsidP="00B5396C">
      <w:pPr>
        <w:spacing w:line="360" w:lineRule="auto"/>
        <w:rPr>
          <w:rFonts w:hint="eastAsia"/>
        </w:rPr>
      </w:pPr>
      <w:r w:rsidRPr="00B5396C">
        <w:rPr>
          <w:rFonts w:hint="eastAsia"/>
        </w:rPr>
        <w:t xml:space="preserve">16. </w:t>
      </w:r>
      <w:r w:rsidRPr="00B5396C">
        <w:rPr>
          <w:rFonts w:hint="eastAsia"/>
        </w:rPr>
        <w:t>池伟，许晓芳，潘星，李鹏，张凯伦，</w:t>
      </w:r>
      <w:r w:rsidRPr="00B5396C">
        <w:rPr>
          <w:rFonts w:hint="eastAsia"/>
          <w:b/>
        </w:rPr>
        <w:t>陈宏伟</w:t>
      </w:r>
      <w:r w:rsidRPr="00B5396C">
        <w:rPr>
          <w:rFonts w:hint="eastAsia"/>
        </w:rPr>
        <w:t>，等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一种电弧炉负荷的建模与参数辨识方法及系统</w:t>
      </w:r>
      <w:r w:rsidRPr="00B5396C">
        <w:rPr>
          <w:rFonts w:hint="eastAsia"/>
        </w:rPr>
        <w:t xml:space="preserve">. </w:t>
      </w:r>
      <w:r w:rsidRPr="00B5396C">
        <w:rPr>
          <w:rFonts w:hint="eastAsia"/>
        </w:rPr>
        <w:t>中华人民共和国国家知识产权局发明专利，申请号：</w:t>
      </w:r>
      <w:r w:rsidRPr="00B5396C">
        <w:t>201110</w:t>
      </w:r>
      <w:r w:rsidRPr="00B5396C">
        <w:rPr>
          <w:rFonts w:hint="eastAsia"/>
        </w:rPr>
        <w:t>388219</w:t>
      </w:r>
      <w:proofErr w:type="gramStart"/>
      <w:r w:rsidRPr="00B5396C">
        <w:t>.X</w:t>
      </w:r>
      <w:proofErr w:type="gramEnd"/>
      <w:r w:rsidRPr="00B5396C">
        <w:rPr>
          <w:rFonts w:hint="eastAsia"/>
        </w:rPr>
        <w:t>.</w:t>
      </w:r>
    </w:p>
    <w:p w:rsidR="00B5396C" w:rsidRPr="00B5396C" w:rsidRDefault="00B5396C" w:rsidP="00B5396C">
      <w:bookmarkStart w:id="0" w:name="_GoBack"/>
      <w:bookmarkEnd w:id="0"/>
    </w:p>
    <w:sectPr w:rsidR="00B5396C" w:rsidRPr="00B5396C" w:rsidSect="00B539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0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49" w:rsidRDefault="00065949" w:rsidP="00B5396C">
      <w:r>
        <w:separator/>
      </w:r>
    </w:p>
  </w:endnote>
  <w:endnote w:type="continuationSeparator" w:id="0">
    <w:p w:rsidR="00065949" w:rsidRDefault="00065949" w:rsidP="00B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6C" w:rsidRDefault="00B5396C" w:rsidP="00686E1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49" w:rsidRDefault="00065949" w:rsidP="00B5396C">
      <w:r>
        <w:separator/>
      </w:r>
    </w:p>
  </w:footnote>
  <w:footnote w:type="continuationSeparator" w:id="0">
    <w:p w:rsidR="00065949" w:rsidRDefault="00065949" w:rsidP="00B53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6C" w:rsidRDefault="00A90811">
    <w:pPr>
      <w:pStyle w:val="a3"/>
      <w:rPr>
        <w:rFonts w:hint="eastAsia"/>
      </w:rPr>
    </w:pPr>
    <w:proofErr w:type="gramStart"/>
    <w:r>
      <w:rPr>
        <w:rFonts w:hint="eastAsia"/>
      </w:rPr>
      <w:t>含风电</w:t>
    </w:r>
    <w:proofErr w:type="gramEnd"/>
    <w:r>
      <w:rPr>
        <w:rFonts w:hint="eastAsia"/>
      </w:rPr>
      <w:t>等非线性负荷的电力系统仿真平台——实践研究成果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1D"/>
    <w:rsid w:val="00065949"/>
    <w:rsid w:val="000A2F4A"/>
    <w:rsid w:val="001E115D"/>
    <w:rsid w:val="001E2C07"/>
    <w:rsid w:val="00332336"/>
    <w:rsid w:val="0038528A"/>
    <w:rsid w:val="00411DFB"/>
    <w:rsid w:val="00612FB0"/>
    <w:rsid w:val="0067531D"/>
    <w:rsid w:val="00686E17"/>
    <w:rsid w:val="007F5D6A"/>
    <w:rsid w:val="008D7FE0"/>
    <w:rsid w:val="00922614"/>
    <w:rsid w:val="00A01283"/>
    <w:rsid w:val="00A90811"/>
    <w:rsid w:val="00AC1E07"/>
    <w:rsid w:val="00B5396C"/>
    <w:rsid w:val="00B62214"/>
    <w:rsid w:val="00B86409"/>
    <w:rsid w:val="00C616A1"/>
    <w:rsid w:val="00D1369E"/>
    <w:rsid w:val="00D266B6"/>
    <w:rsid w:val="00DA4F0A"/>
    <w:rsid w:val="00E064A4"/>
    <w:rsid w:val="00E51A75"/>
    <w:rsid w:val="00F10065"/>
    <w:rsid w:val="00FC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539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96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5396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5396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96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5396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1152</Characters>
  <Application>Microsoft Office Word</Application>
  <DocSecurity>0</DocSecurity>
  <Lines>9</Lines>
  <Paragraphs>2</Paragraphs>
  <ScaleCrop>false</ScaleCrop>
  <Company>ZJU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SunKe</dc:creator>
  <cp:lastModifiedBy>SunKe</cp:lastModifiedBy>
  <cp:revision>5</cp:revision>
  <cp:lastPrinted>2013-06-03T01:41:00Z</cp:lastPrinted>
  <dcterms:created xsi:type="dcterms:W3CDTF">2013-06-03T01:39:00Z</dcterms:created>
  <dcterms:modified xsi:type="dcterms:W3CDTF">2013-06-03T01:41:00Z</dcterms:modified>
</cp:coreProperties>
</file>